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A6DD" w14:textId="77777777" w:rsidR="00C13378" w:rsidRPr="00E22301" w:rsidRDefault="00BA0DFD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301">
        <w:rPr>
          <w:rFonts w:ascii="Arial" w:hAnsi="Arial" w:cs="Arial"/>
          <w:b/>
          <w:bCs/>
          <w:sz w:val="20"/>
          <w:szCs w:val="20"/>
        </w:rPr>
        <w:t xml:space="preserve">OPIS PRZEDMIOTU ZAMÓWIENIA </w:t>
      </w:r>
    </w:p>
    <w:p w14:paraId="3DF38C08" w14:textId="29D82BF1" w:rsidR="00E22301" w:rsidRPr="00A45F27" w:rsidRDefault="00A45F27" w:rsidP="00E2230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A45F27">
        <w:rPr>
          <w:rFonts w:ascii="Arial" w:hAnsi="Arial" w:cs="Arial"/>
          <w:b/>
          <w:bCs/>
          <w:iCs/>
          <w:sz w:val="20"/>
          <w:szCs w:val="20"/>
        </w:rPr>
        <w:t>GRUPA nr 4 – usługi sprzętowe.</w:t>
      </w:r>
    </w:p>
    <w:p w14:paraId="2C212A9E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8BC3A00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3EF450ED" w14:textId="40C465FC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>Przedmiotem zamówienia jest wykonanie u</w:t>
      </w:r>
      <w:r w:rsidRPr="00A45F27">
        <w:rPr>
          <w:rFonts w:ascii="Arial" w:hAnsi="Arial" w:cs="Arial"/>
          <w:sz w:val="20"/>
          <w:szCs w:val="20"/>
        </w:rPr>
        <w:t>sług sprzętow</w:t>
      </w:r>
      <w:r>
        <w:rPr>
          <w:rFonts w:ascii="Arial" w:hAnsi="Arial" w:cs="Arial"/>
          <w:sz w:val="20"/>
          <w:szCs w:val="20"/>
        </w:rPr>
        <w:t>ych</w:t>
      </w:r>
      <w:r w:rsidRPr="00A45F27">
        <w:rPr>
          <w:rFonts w:ascii="Arial" w:hAnsi="Arial" w:cs="Arial"/>
          <w:sz w:val="20"/>
          <w:szCs w:val="20"/>
        </w:rPr>
        <w:t xml:space="preserve"> na sieci dróg wojewódzkich na terenie województwa podkarpackiego na </w:t>
      </w:r>
      <w:r w:rsidR="00E47833">
        <w:rPr>
          <w:rFonts w:ascii="Arial" w:hAnsi="Arial" w:cs="Arial"/>
          <w:sz w:val="20"/>
          <w:szCs w:val="20"/>
        </w:rPr>
        <w:t>terenie</w:t>
      </w:r>
      <w:r w:rsidRPr="00A45F27">
        <w:rPr>
          <w:rFonts w:ascii="Arial" w:hAnsi="Arial" w:cs="Arial"/>
          <w:sz w:val="20"/>
          <w:szCs w:val="20"/>
        </w:rPr>
        <w:t xml:space="preserve"> Rejon</w:t>
      </w:r>
      <w:r w:rsidR="00E47833">
        <w:rPr>
          <w:rFonts w:ascii="Arial" w:hAnsi="Arial" w:cs="Arial"/>
          <w:sz w:val="20"/>
          <w:szCs w:val="20"/>
        </w:rPr>
        <w:t>u</w:t>
      </w:r>
      <w:r w:rsidRPr="00A45F27">
        <w:rPr>
          <w:rFonts w:ascii="Arial" w:hAnsi="Arial" w:cs="Arial"/>
          <w:sz w:val="20"/>
          <w:szCs w:val="20"/>
        </w:rPr>
        <w:t xml:space="preserve"> Dróg Wojewódzkich</w:t>
      </w:r>
      <w:r w:rsidR="00E47833">
        <w:rPr>
          <w:rFonts w:ascii="Arial" w:hAnsi="Arial" w:cs="Arial"/>
          <w:sz w:val="20"/>
          <w:szCs w:val="20"/>
        </w:rPr>
        <w:t xml:space="preserve"> w Rymanowie</w:t>
      </w:r>
      <w:r w:rsidRPr="00A45F27">
        <w:rPr>
          <w:rFonts w:ascii="Arial" w:hAnsi="Arial" w:cs="Arial"/>
          <w:sz w:val="20"/>
          <w:szCs w:val="20"/>
        </w:rPr>
        <w:t xml:space="preserve"> polegające na pracy przy bieżącym utrzymaniu dróg wojewódzkich.</w:t>
      </w:r>
    </w:p>
    <w:p w14:paraId="3DD16492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250C1207" w14:textId="0D739692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2. Sprzęt, którym powinien dysponować wykonawca (według potrzeb danego Rejonu):</w:t>
      </w:r>
    </w:p>
    <w:p w14:paraId="69B4B7F1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-  Samochód samowyładowczy o ładowności do  8 ton</w:t>
      </w:r>
    </w:p>
    <w:p w14:paraId="2327F161" w14:textId="7E9BA234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 xml:space="preserve">-  Koparko - ładowarka o poj. łyżki min. 0,4 m3 oraz łyżki załadunkowej </w:t>
      </w:r>
      <w:r w:rsidR="00713352">
        <w:rPr>
          <w:rFonts w:ascii="Arial" w:hAnsi="Arial" w:cs="Arial"/>
          <w:sz w:val="20"/>
          <w:szCs w:val="20"/>
        </w:rPr>
        <w:t xml:space="preserve">o pojemności </w:t>
      </w:r>
      <w:r w:rsidRPr="00A45F27">
        <w:rPr>
          <w:rFonts w:ascii="Arial" w:hAnsi="Arial" w:cs="Arial"/>
          <w:sz w:val="20"/>
          <w:szCs w:val="20"/>
        </w:rPr>
        <w:t>min. 1 m3</w:t>
      </w:r>
    </w:p>
    <w:p w14:paraId="4E63D2B4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-  Podnośnik koszowy (obrotowy kosz) przegubowo-teleskopowy do wys. 20m</w:t>
      </w:r>
    </w:p>
    <w:p w14:paraId="51A4AB70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3551BC82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3. Wykonawca zobowiązany jest do przyjęcia następujących warunków:</w:t>
      </w:r>
    </w:p>
    <w:p w14:paraId="1BB99262" w14:textId="56CC4FE8" w:rsidR="00A45F27" w:rsidRPr="00A45F27" w:rsidRDefault="00A45F27" w:rsidP="00A45F27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rozpoczęcie pracy nastąpi na telefoniczne wezwanie Przedstawiciela Zamawiającego z jednodniowym wyprzedzeniem,</w:t>
      </w:r>
    </w:p>
    <w:p w14:paraId="39317432" w14:textId="5EC94F56" w:rsidR="00A45F27" w:rsidRPr="00A45F27" w:rsidRDefault="00A45F27" w:rsidP="00A45F27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 xml:space="preserve">minimalny czas zatrudnienia w ciągu zmiany roboczej – 3 godziny, usługi będą świadczone sukcesywnie w ciągu trwania umowy, według potrzeb Zamawiającego, </w:t>
      </w:r>
    </w:p>
    <w:p w14:paraId="39437DA7" w14:textId="07B36371" w:rsidR="00A45F27" w:rsidRPr="00A45F27" w:rsidRDefault="00A45F27" w:rsidP="00A45F27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podstawienie sprzętu do pracy do maksymalnie 3 godzin od zawiadomienia (telefonicznego) bez względu na porę</w:t>
      </w:r>
      <w:r w:rsidR="00713352">
        <w:rPr>
          <w:rFonts w:ascii="Arial" w:hAnsi="Arial" w:cs="Arial"/>
          <w:sz w:val="20"/>
          <w:szCs w:val="20"/>
        </w:rPr>
        <w:t xml:space="preserve"> doby</w:t>
      </w:r>
      <w:r w:rsidRPr="00A45F27">
        <w:rPr>
          <w:rFonts w:ascii="Arial" w:hAnsi="Arial" w:cs="Arial"/>
          <w:sz w:val="20"/>
          <w:szCs w:val="20"/>
        </w:rPr>
        <w:t xml:space="preserve"> i dzień tygodnia </w:t>
      </w:r>
      <w:r w:rsidR="00713352">
        <w:rPr>
          <w:rFonts w:ascii="Arial" w:hAnsi="Arial" w:cs="Arial"/>
          <w:sz w:val="20"/>
          <w:szCs w:val="20"/>
        </w:rPr>
        <w:t>–</w:t>
      </w:r>
      <w:r w:rsidRPr="00A45F27">
        <w:rPr>
          <w:rFonts w:ascii="Arial" w:hAnsi="Arial" w:cs="Arial"/>
          <w:sz w:val="20"/>
          <w:szCs w:val="20"/>
        </w:rPr>
        <w:t xml:space="preserve"> dotyczy sytuacji awaryjnych</w:t>
      </w:r>
      <w:r w:rsidR="00713352">
        <w:rPr>
          <w:rFonts w:ascii="Arial" w:hAnsi="Arial" w:cs="Arial"/>
          <w:sz w:val="20"/>
          <w:szCs w:val="20"/>
        </w:rPr>
        <w:t xml:space="preserve"> (24/7)</w:t>
      </w:r>
      <w:r w:rsidRPr="00A45F27">
        <w:rPr>
          <w:rFonts w:ascii="Arial" w:hAnsi="Arial" w:cs="Arial"/>
          <w:sz w:val="20"/>
          <w:szCs w:val="20"/>
        </w:rPr>
        <w:t>.</w:t>
      </w:r>
    </w:p>
    <w:p w14:paraId="6D384130" w14:textId="3C52669E" w:rsidR="00A45F27" w:rsidRPr="00A45F27" w:rsidRDefault="00A45F27" w:rsidP="00A45F27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koszty dojazdu na miejsce robót należy wkalkulować w cenę jednostkową usług,</w:t>
      </w:r>
    </w:p>
    <w:p w14:paraId="2229C041" w14:textId="712445C4" w:rsidR="00A45F27" w:rsidRPr="00A45F27" w:rsidRDefault="00A45F27" w:rsidP="00A45F27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zamawiający zastrzega sobie możliwość zmiany w podanych ilościach zawartych w formularzu cenowym wg. potrzeb.</w:t>
      </w:r>
    </w:p>
    <w:p w14:paraId="36C15428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31C65481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4. Wykonawca zaopatrzy sprzęt w lampy sygnalizacyjne i oznakuje miejsce robót zgodnie z projektem organizacji ruchu.</w:t>
      </w:r>
    </w:p>
    <w:p w14:paraId="20A4A7C4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5. Wykonawca zaopatrzy pracowników w odzież ostrzegawczą.</w:t>
      </w:r>
    </w:p>
    <w:p w14:paraId="67C4C7F1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6. Operatorzy sprzętu i kierowcy będą posiadać odpowiednie uprawnienia umożliwiające pracę na danym sprzęcie.</w:t>
      </w:r>
    </w:p>
    <w:p w14:paraId="03375C2B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7. Sprzęt będzie sprawny i będzie posiadał ważne badania oraz dozory techniczne.</w:t>
      </w:r>
    </w:p>
    <w:p w14:paraId="7DD79B82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8. Przedstawiciel Zamawiającego dopuszcza do wykonawstwa po przedstawieniu przez wykonawcę:</w:t>
      </w:r>
    </w:p>
    <w:p w14:paraId="5375CBC7" w14:textId="5EE96ABA" w:rsidR="00A45F27" w:rsidRPr="00A45F27" w:rsidRDefault="00A45F27" w:rsidP="00A45F27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prawidłowego oznakowania robót, zgodnego z zatwierdzonym projektem organizacji ruchu,</w:t>
      </w:r>
    </w:p>
    <w:p w14:paraId="6917844E" w14:textId="20155C61" w:rsidR="00A45F27" w:rsidRPr="00A45F27" w:rsidRDefault="00A45F27" w:rsidP="00A45F27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kompletu niezbędnego sprzętu potrzebnego do wykonania danego zadania.</w:t>
      </w:r>
    </w:p>
    <w:p w14:paraId="463B9D92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9. Wstrzymanie robót może nastąpić w następującym przypadku:</w:t>
      </w:r>
    </w:p>
    <w:p w14:paraId="7818BFD4" w14:textId="488FACF2" w:rsidR="00A45F27" w:rsidRPr="00A45F27" w:rsidRDefault="00A45F27" w:rsidP="00A45F27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283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nie respektowania poleceń Przedstawiciela Zamawiającego w zakresie usunięcia wadliwie wykonanych robót ,</w:t>
      </w:r>
    </w:p>
    <w:p w14:paraId="68842764" w14:textId="263BBC1F" w:rsidR="00A45F27" w:rsidRPr="00A45F27" w:rsidRDefault="00A45F27" w:rsidP="00A45F27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283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powstania zagrożenia bezpieczeństwa realizowanych robót .</w:t>
      </w:r>
    </w:p>
    <w:p w14:paraId="2C96822A" w14:textId="77777777" w:rsid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30E81F70" w14:textId="0E1090FA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>Kontynuacja robót możliwa będzie po usunięciu przyczyn wstrzymania robót po pisemnym potwierdzeniu przez Przedstawiciela Zamawiającego.</w:t>
      </w:r>
    </w:p>
    <w:p w14:paraId="540AEC0B" w14:textId="77777777" w:rsidR="00A45F27" w:rsidRDefault="00A45F27" w:rsidP="00713352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3A7E6B5C" w14:textId="77777777" w:rsidR="00A45F27" w:rsidRPr="00A45F27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68FA5794" w14:textId="1EE970E1" w:rsidR="00E22301" w:rsidRPr="00E22301" w:rsidRDefault="00A45F27" w:rsidP="00A45F2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45F27">
        <w:rPr>
          <w:rFonts w:ascii="Arial" w:hAnsi="Arial" w:cs="Arial"/>
          <w:sz w:val="20"/>
          <w:szCs w:val="20"/>
        </w:rPr>
        <w:tab/>
      </w:r>
      <w:r w:rsidRPr="00A45F27">
        <w:rPr>
          <w:rFonts w:ascii="Arial" w:hAnsi="Arial" w:cs="Arial"/>
          <w:sz w:val="20"/>
          <w:szCs w:val="20"/>
        </w:rPr>
        <w:tab/>
      </w:r>
      <w:r w:rsidRPr="00A45F27">
        <w:rPr>
          <w:rFonts w:ascii="Arial" w:hAnsi="Arial" w:cs="Arial"/>
          <w:sz w:val="20"/>
          <w:szCs w:val="20"/>
        </w:rPr>
        <w:tab/>
      </w:r>
      <w:r w:rsidRPr="00A45F27">
        <w:rPr>
          <w:rFonts w:ascii="Arial" w:hAnsi="Arial" w:cs="Arial"/>
          <w:b/>
          <w:bCs/>
          <w:sz w:val="20"/>
          <w:szCs w:val="20"/>
        </w:rPr>
        <w:tab/>
      </w:r>
      <w:r w:rsidRPr="00A45F27">
        <w:rPr>
          <w:rFonts w:ascii="Arial" w:hAnsi="Arial" w:cs="Arial"/>
          <w:b/>
          <w:bCs/>
          <w:sz w:val="20"/>
          <w:szCs w:val="20"/>
        </w:rPr>
        <w:tab/>
      </w:r>
      <w:r w:rsidRPr="00A45F27">
        <w:rPr>
          <w:rFonts w:ascii="Arial" w:hAnsi="Arial" w:cs="Arial"/>
          <w:b/>
          <w:bCs/>
          <w:sz w:val="20"/>
          <w:szCs w:val="20"/>
        </w:rPr>
        <w:tab/>
      </w:r>
    </w:p>
    <w:sectPr w:rsidR="00E22301" w:rsidRPr="00E22301" w:rsidSect="00AD4D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55A36" w14:textId="77777777" w:rsidR="00AD4D9D" w:rsidRDefault="00AD4D9D">
      <w:r>
        <w:separator/>
      </w:r>
    </w:p>
  </w:endnote>
  <w:endnote w:type="continuationSeparator" w:id="0">
    <w:p w14:paraId="69530628" w14:textId="77777777" w:rsidR="00AD4D9D" w:rsidRDefault="00A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5083" w14:textId="77777777" w:rsidR="00FA452D" w:rsidRDefault="00FA45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3536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3ED3F0" w14:textId="0295FAF8" w:rsidR="00C13378" w:rsidRDefault="00C13378">
            <w:pPr>
              <w:pStyle w:val="Stopka"/>
              <w:jc w:val="center"/>
            </w:pPr>
            <w:r w:rsidRPr="00C1337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1337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0304332" w14:textId="77777777" w:rsidR="00C13378" w:rsidRDefault="00C133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BC3B" w14:textId="77777777" w:rsidR="00FA452D" w:rsidRDefault="00FA45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8552" w14:textId="77777777" w:rsidR="00AD4D9D" w:rsidRDefault="00AD4D9D">
      <w:r>
        <w:separator/>
      </w:r>
    </w:p>
  </w:footnote>
  <w:footnote w:type="continuationSeparator" w:id="0">
    <w:p w14:paraId="4E49CDAE" w14:textId="77777777" w:rsidR="00AD4D9D" w:rsidRDefault="00AD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903A0" w14:textId="77777777" w:rsidR="00FA452D" w:rsidRDefault="00FA45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1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060"/>
      <w:gridCol w:w="4897"/>
    </w:tblGrid>
    <w:tr w:rsidR="00C13378" w:rsidRPr="00BC4CBF" w14:paraId="612B04C3" w14:textId="77777777" w:rsidTr="00254C32">
      <w:trPr>
        <w:trHeight w:val="296"/>
      </w:trPr>
      <w:tc>
        <w:tcPr>
          <w:tcW w:w="4089" w:type="dxa"/>
          <w:shd w:val="clear" w:color="auto" w:fill="FFFFFF"/>
        </w:tcPr>
        <w:p w14:paraId="76483175" w14:textId="77777777" w:rsidR="00C13378" w:rsidRPr="00BC4CBF" w:rsidRDefault="00C13378" w:rsidP="00C13378">
          <w:pPr>
            <w:tabs>
              <w:tab w:val="left" w:pos="408"/>
            </w:tabs>
            <w:ind w:left="360"/>
            <w:jc w:val="center"/>
            <w:rPr>
              <w:rFonts w:ascii="Arial" w:hAnsi="Arial" w:cs="Arial"/>
              <w:b/>
            </w:rPr>
          </w:pPr>
          <w:r w:rsidRPr="00BC4CBF">
            <w:rPr>
              <w:rFonts w:ascii="Arial" w:hAnsi="Arial" w:cs="Arial"/>
              <w:noProof/>
            </w:rPr>
            <w:drawing>
              <wp:inline distT="0" distB="0" distL="0" distR="0" wp14:anchorId="51DF34A0" wp14:editId="7AF2B1BE">
                <wp:extent cx="1955165" cy="609600"/>
                <wp:effectExtent l="0" t="0" r="0" b="0"/>
                <wp:docPr id="120197971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6" w:type="dxa"/>
          <w:shd w:val="clear" w:color="auto" w:fill="FFFFFF"/>
          <w:vAlign w:val="center"/>
        </w:tcPr>
        <w:p w14:paraId="4A9E4B97" w14:textId="77777777" w:rsidR="00C13378" w:rsidRPr="00BC4CBF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BC4CBF">
            <w:rPr>
              <w:rFonts w:ascii="Arial" w:hAnsi="Arial" w:cs="Arial"/>
              <w:b/>
            </w:rPr>
            <w:t xml:space="preserve">SPECYFIKACJA WARUNKÓW ZAMÓWIENIA </w:t>
          </w:r>
          <w:r w:rsidRPr="00BC4CBF">
            <w:rPr>
              <w:rFonts w:ascii="Arial" w:hAnsi="Arial" w:cs="Arial"/>
              <w:b/>
            </w:rPr>
            <w:br/>
            <w:t xml:space="preserve">o wartości przekraczającej progi unijne, </w:t>
          </w:r>
          <w:r w:rsidRPr="00BC4CBF">
            <w:rPr>
              <w:rFonts w:ascii="Arial" w:hAnsi="Arial" w:cs="Arial"/>
              <w:b/>
            </w:rPr>
            <w:br/>
            <w:t>o jakich stanowi art. 3 ustawy z 11.09.2019 r. -</w:t>
          </w:r>
          <w:r w:rsidRPr="00BC4CBF">
            <w:rPr>
              <w:rFonts w:ascii="Arial" w:hAnsi="Arial" w:cs="Arial"/>
              <w:b/>
            </w:rPr>
            <w:br/>
            <w:t xml:space="preserve"> Prawo zamówień publicznych</w:t>
          </w:r>
        </w:p>
        <w:p w14:paraId="2555A1C0" w14:textId="1BDA3560" w:rsidR="00C13378" w:rsidRPr="00BC4CBF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</w:p>
      </w:tc>
    </w:tr>
    <w:tr w:rsidR="00C13378" w:rsidRPr="00BC4CBF" w14:paraId="76042211" w14:textId="77777777" w:rsidTr="00254C32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40FAF134" w14:textId="2BF5C296" w:rsidR="00C13378" w:rsidRPr="00BC4CBF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BC4CBF">
            <w:rPr>
              <w:rFonts w:ascii="Arial" w:hAnsi="Arial" w:cs="Arial"/>
              <w:b/>
            </w:rPr>
            <w:t>ROZDZIAŁ IV OPIS PRZEDMIOTU ZAMÓWIENIA</w:t>
          </w:r>
        </w:p>
      </w:tc>
    </w:tr>
  </w:tbl>
  <w:p w14:paraId="5C07F986" w14:textId="77777777" w:rsidR="001E51E5" w:rsidRPr="00BC4CBF" w:rsidRDefault="001E51E5" w:rsidP="00C13378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BAEE" w14:textId="77777777" w:rsidR="00FA452D" w:rsidRDefault="00FA4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3C8"/>
    <w:multiLevelType w:val="hybridMultilevel"/>
    <w:tmpl w:val="857EC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90E0C"/>
    <w:multiLevelType w:val="hybridMultilevel"/>
    <w:tmpl w:val="26866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33E53"/>
    <w:multiLevelType w:val="multilevel"/>
    <w:tmpl w:val="20ACE5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F7A7AB2"/>
    <w:multiLevelType w:val="hybridMultilevel"/>
    <w:tmpl w:val="EE6E92FC"/>
    <w:lvl w:ilvl="0" w:tplc="495A912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E5ED8"/>
    <w:multiLevelType w:val="hybridMultilevel"/>
    <w:tmpl w:val="26ECB064"/>
    <w:lvl w:ilvl="0" w:tplc="78DC323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B61A20"/>
    <w:multiLevelType w:val="multilevel"/>
    <w:tmpl w:val="89BEC2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29A73797"/>
    <w:multiLevelType w:val="hybridMultilevel"/>
    <w:tmpl w:val="3D98712E"/>
    <w:lvl w:ilvl="0" w:tplc="495A912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24D85"/>
    <w:multiLevelType w:val="hybridMultilevel"/>
    <w:tmpl w:val="5FEE89CE"/>
    <w:lvl w:ilvl="0" w:tplc="3C40B85A">
      <w:start w:val="1"/>
      <w:numFmt w:val="lowerLetter"/>
      <w:lvlText w:val="%1)"/>
      <w:lvlJc w:val="left"/>
      <w:pPr>
        <w:tabs>
          <w:tab w:val="num" w:pos="555"/>
        </w:tabs>
        <w:ind w:left="555" w:hanging="360"/>
      </w:pPr>
      <w:rPr>
        <w:rFonts w:ascii="Arial" w:eastAsia="Times New Roman" w:hAnsi="Arial" w:cs="Arial"/>
      </w:rPr>
    </w:lvl>
    <w:lvl w:ilvl="1" w:tplc="D3ACF790">
      <w:start w:val="4"/>
      <w:numFmt w:val="decimal"/>
      <w:lvlText w:val="%2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8" w15:restartNumberingAfterBreak="0">
    <w:nsid w:val="3B462A3F"/>
    <w:multiLevelType w:val="hybridMultilevel"/>
    <w:tmpl w:val="F224DD02"/>
    <w:lvl w:ilvl="0" w:tplc="C24C9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A6EDE"/>
    <w:multiLevelType w:val="hybridMultilevel"/>
    <w:tmpl w:val="384899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56D3F"/>
    <w:multiLevelType w:val="hybridMultilevel"/>
    <w:tmpl w:val="B92C519E"/>
    <w:lvl w:ilvl="0" w:tplc="495A912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81B76"/>
    <w:multiLevelType w:val="hybridMultilevel"/>
    <w:tmpl w:val="E6C4A51A"/>
    <w:lvl w:ilvl="0" w:tplc="BE30BD7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52BB5"/>
    <w:multiLevelType w:val="hybridMultilevel"/>
    <w:tmpl w:val="145C7F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E71EB"/>
    <w:multiLevelType w:val="singleLevel"/>
    <w:tmpl w:val="17581484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4" w15:restartNumberingAfterBreak="0">
    <w:nsid w:val="64352465"/>
    <w:multiLevelType w:val="hybridMultilevel"/>
    <w:tmpl w:val="FACE7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169C4"/>
    <w:multiLevelType w:val="hybridMultilevel"/>
    <w:tmpl w:val="852C4D5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E27BA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262806466">
    <w:abstractNumId w:val="4"/>
  </w:num>
  <w:num w:numId="2" w16cid:durableId="1622105373">
    <w:abstractNumId w:val="7"/>
  </w:num>
  <w:num w:numId="3" w16cid:durableId="1950044651">
    <w:abstractNumId w:val="0"/>
  </w:num>
  <w:num w:numId="4" w16cid:durableId="2113546268">
    <w:abstractNumId w:val="16"/>
  </w:num>
  <w:num w:numId="5" w16cid:durableId="2008630855">
    <w:abstractNumId w:val="13"/>
  </w:num>
  <w:num w:numId="6" w16cid:durableId="1490294280">
    <w:abstractNumId w:val="5"/>
  </w:num>
  <w:num w:numId="7" w16cid:durableId="1643921626">
    <w:abstractNumId w:val="14"/>
  </w:num>
  <w:num w:numId="8" w16cid:durableId="12340245">
    <w:abstractNumId w:val="2"/>
  </w:num>
  <w:num w:numId="9" w16cid:durableId="1902252976">
    <w:abstractNumId w:val="12"/>
  </w:num>
  <w:num w:numId="10" w16cid:durableId="1742950048">
    <w:abstractNumId w:val="8"/>
  </w:num>
  <w:num w:numId="11" w16cid:durableId="1243367938">
    <w:abstractNumId w:val="1"/>
  </w:num>
  <w:num w:numId="12" w16cid:durableId="217933352">
    <w:abstractNumId w:val="11"/>
  </w:num>
  <w:num w:numId="13" w16cid:durableId="899485504">
    <w:abstractNumId w:val="9"/>
  </w:num>
  <w:num w:numId="14" w16cid:durableId="2044744366">
    <w:abstractNumId w:val="6"/>
  </w:num>
  <w:num w:numId="15" w16cid:durableId="1024601042">
    <w:abstractNumId w:val="10"/>
  </w:num>
  <w:num w:numId="16" w16cid:durableId="1117605252">
    <w:abstractNumId w:val="3"/>
  </w:num>
  <w:num w:numId="17" w16cid:durableId="12548994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B4"/>
    <w:rsid w:val="0008567F"/>
    <w:rsid w:val="001E51E5"/>
    <w:rsid w:val="00384DA4"/>
    <w:rsid w:val="004D4206"/>
    <w:rsid w:val="005A5642"/>
    <w:rsid w:val="00631410"/>
    <w:rsid w:val="006629B4"/>
    <w:rsid w:val="00713352"/>
    <w:rsid w:val="00834110"/>
    <w:rsid w:val="00927BB5"/>
    <w:rsid w:val="00A45F27"/>
    <w:rsid w:val="00A9365D"/>
    <w:rsid w:val="00AD4D9D"/>
    <w:rsid w:val="00B27346"/>
    <w:rsid w:val="00BA0DFD"/>
    <w:rsid w:val="00BC4CBF"/>
    <w:rsid w:val="00BD1B08"/>
    <w:rsid w:val="00C13378"/>
    <w:rsid w:val="00CA7223"/>
    <w:rsid w:val="00E22301"/>
    <w:rsid w:val="00E47833"/>
    <w:rsid w:val="00F458B7"/>
    <w:rsid w:val="00FA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04191"/>
  <w15:chartTrackingRefBased/>
  <w15:docId w15:val="{D6ECB747-4196-4AD3-AEB8-7C19F494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D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22301"/>
    <w:pPr>
      <w:keepNext/>
      <w:outlineLvl w:val="0"/>
    </w:pPr>
    <w:rPr>
      <w:i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22301"/>
    <w:pPr>
      <w:keepNext/>
      <w:spacing w:line="360" w:lineRule="auto"/>
      <w:jc w:val="both"/>
      <w:outlineLvl w:val="1"/>
    </w:pPr>
    <w:rPr>
      <w:i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A0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1"/>
    <w:uiPriority w:val="99"/>
    <w:rsid w:val="00BA0DF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BA0D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A0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BA0D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A0DF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33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3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23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2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E22301"/>
    <w:rPr>
      <w:rFonts w:ascii="Times New Roman" w:eastAsia="Times New Roman" w:hAnsi="Times New Roman" w:cs="Times New Roman"/>
      <w:i/>
      <w:kern w:val="0"/>
      <w:sz w:val="24"/>
      <w:szCs w:val="20"/>
      <w:lang w:val="x-none" w:eastAsia="x-none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22301"/>
    <w:rPr>
      <w:rFonts w:ascii="Times New Roman" w:eastAsia="Times New Roman" w:hAnsi="Times New Roman" w:cs="Times New Roman"/>
      <w:i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basedOn w:val="Normalny"/>
    <w:uiPriority w:val="34"/>
    <w:qFormat/>
    <w:rsid w:val="00A45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323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PZDW Rzeszów - Teams</dc:creator>
  <cp:keywords/>
  <dc:description/>
  <cp:lastModifiedBy>Paweł</cp:lastModifiedBy>
  <cp:revision>11</cp:revision>
  <dcterms:created xsi:type="dcterms:W3CDTF">2024-02-19T13:38:00Z</dcterms:created>
  <dcterms:modified xsi:type="dcterms:W3CDTF">2026-03-05T10:32:00Z</dcterms:modified>
</cp:coreProperties>
</file>